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34" w:rsidRDefault="002E2134">
      <w:pPr>
        <w:rPr>
          <w:b/>
          <w:caps/>
          <w:color w:val="FF000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b/>
          <w:caps/>
          <w:color w:val="FFFF00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="001C53DC">
        <w:rPr>
          <w:b/>
          <w:caps/>
          <w:color w:val="FFFF00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</w:t>
      </w:r>
      <w:r>
        <w:rPr>
          <w:b/>
          <w:caps/>
          <w:color w:val="FFC00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</w:t>
      </w:r>
      <w:r>
        <w:rPr>
          <w:b/>
          <w:caps/>
          <w:color w:val="FF000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</w:t>
      </w:r>
      <w:r>
        <w:rPr>
          <w:b/>
          <w:caps/>
          <w:color w:val="FF33CC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ü</w:t>
      </w:r>
      <w:r>
        <w:rPr>
          <w:b/>
          <w:caps/>
          <w:color w:val="9327A9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>
        <w:rPr>
          <w:b/>
          <w:caps/>
          <w:color w:val="0070C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</w:t>
      </w:r>
      <w:r>
        <w:rPr>
          <w:b/>
          <w:caps/>
          <w:color w:val="00B0F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>
        <w:rPr>
          <w:b/>
          <w:caps/>
          <w:color w:val="92D05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</w:t>
      </w:r>
      <w:r>
        <w:rPr>
          <w:b/>
          <w:caps/>
          <w:color w:val="00B05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>
        <w:rPr>
          <w:b/>
          <w:caps/>
          <w:color w:val="FFFF0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>
        <w:rPr>
          <w:b/>
          <w:caps/>
          <w:color w:val="FFC00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>
        <w:rPr>
          <w:b/>
          <w:caps/>
          <w:color w:val="FF0000"/>
          <w:sz w:val="96"/>
          <w:szCs w:val="96"/>
          <w14:glow w14:rad="228600">
            <w14:srgbClr w14:val="FFC000">
              <w14:alpha w14:val="60000"/>
            </w14:srgb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</w:t>
      </w:r>
    </w:p>
    <w:bookmarkEnd w:id="0"/>
    <w:p w:rsidR="002E2134" w:rsidRPr="002519CA" w:rsidRDefault="002519CA" w:rsidP="00D220EA">
      <w:pPr>
        <w:rPr>
          <w:sz w:val="32"/>
          <w:szCs w:val="32"/>
        </w:rPr>
      </w:pPr>
      <w:r w:rsidRPr="002519CA">
        <w:rPr>
          <w:noProof/>
          <w:sz w:val="32"/>
          <w:szCs w:val="32"/>
          <w:lang w:val="ca-ES" w:eastAsia="ca-ES"/>
        </w:rPr>
        <w:drawing>
          <wp:anchor distT="0" distB="0" distL="114300" distR="114300" simplePos="0" relativeHeight="251659264" behindDoc="0" locked="0" layoutInCell="1" allowOverlap="1" wp14:anchorId="6636B953" wp14:editId="5C70813D">
            <wp:simplePos x="0" y="0"/>
            <wp:positionH relativeFrom="column">
              <wp:posOffset>3348990</wp:posOffset>
            </wp:positionH>
            <wp:positionV relativeFrom="paragraph">
              <wp:posOffset>658495</wp:posOffset>
            </wp:positionV>
            <wp:extent cx="2256155" cy="1743075"/>
            <wp:effectExtent l="0" t="0" r="0" b="9525"/>
            <wp:wrapSquare wrapText="bothSides"/>
            <wp:docPr id="3" name="Imatge 3" descr="Resultat d'imatges de fotos de aigüest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t d'imatges de fotos de aigüestor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0EA" w:rsidRPr="002519CA">
        <w:rPr>
          <w:sz w:val="32"/>
          <w:szCs w:val="32"/>
        </w:rPr>
        <w:t>El parque nacional de “</w:t>
      </w:r>
      <w:proofErr w:type="spellStart"/>
      <w:r w:rsidR="00D220EA" w:rsidRPr="002519CA">
        <w:rPr>
          <w:sz w:val="32"/>
          <w:szCs w:val="32"/>
        </w:rPr>
        <w:t>AigÜestortes</w:t>
      </w:r>
      <w:proofErr w:type="spellEnd"/>
      <w:r w:rsidR="00D220EA" w:rsidRPr="002519CA">
        <w:rPr>
          <w:sz w:val="32"/>
          <w:szCs w:val="32"/>
        </w:rPr>
        <w:t>” es un espacio natural y protegido de</w:t>
      </w:r>
      <w:r w:rsidRPr="002519CA">
        <w:rPr>
          <w:sz w:val="32"/>
          <w:szCs w:val="32"/>
        </w:rPr>
        <w:t>l</w:t>
      </w:r>
      <w:r>
        <w:rPr>
          <w:sz w:val="32"/>
          <w:szCs w:val="32"/>
        </w:rPr>
        <w:t xml:space="preserve"> Alto P</w:t>
      </w:r>
      <w:r w:rsidR="00D220EA" w:rsidRPr="002519CA">
        <w:rPr>
          <w:sz w:val="32"/>
          <w:szCs w:val="32"/>
        </w:rPr>
        <w:t>irin</w:t>
      </w:r>
      <w:r>
        <w:rPr>
          <w:sz w:val="32"/>
          <w:szCs w:val="32"/>
        </w:rPr>
        <w:t>e</w:t>
      </w:r>
      <w:r w:rsidR="00D220EA" w:rsidRPr="002519CA">
        <w:rPr>
          <w:sz w:val="32"/>
          <w:szCs w:val="32"/>
        </w:rPr>
        <w:t>o</w:t>
      </w:r>
      <w:r>
        <w:rPr>
          <w:sz w:val="32"/>
          <w:szCs w:val="32"/>
        </w:rPr>
        <w:t>, Situado en la parte central de la Cordillera</w:t>
      </w:r>
      <w:r w:rsidR="00D220EA" w:rsidRPr="002519CA">
        <w:rPr>
          <w:sz w:val="32"/>
          <w:szCs w:val="32"/>
        </w:rPr>
        <w:t>. Fue declarado parque nacional el 21 de noviembre de 1955.</w:t>
      </w:r>
    </w:p>
    <w:p w:rsidR="00FA349A" w:rsidRPr="002519CA" w:rsidRDefault="00D220EA" w:rsidP="00D220EA">
      <w:pPr>
        <w:rPr>
          <w:sz w:val="32"/>
          <w:szCs w:val="32"/>
        </w:rPr>
      </w:pPr>
      <w:r w:rsidRPr="002519CA">
        <w:rPr>
          <w:sz w:val="32"/>
          <w:szCs w:val="32"/>
        </w:rPr>
        <w:t>“</w:t>
      </w:r>
      <w:proofErr w:type="spellStart"/>
      <w:r w:rsidRPr="002519CA">
        <w:rPr>
          <w:sz w:val="32"/>
          <w:szCs w:val="32"/>
        </w:rPr>
        <w:t>Aigüestortes</w:t>
      </w:r>
      <w:proofErr w:type="spellEnd"/>
      <w:r w:rsidRPr="002519CA">
        <w:rPr>
          <w:sz w:val="32"/>
          <w:szCs w:val="32"/>
        </w:rPr>
        <w:t>”</w:t>
      </w:r>
      <w:r w:rsidR="002519CA" w:rsidRPr="002519CA">
        <w:rPr>
          <w:sz w:val="32"/>
          <w:szCs w:val="32"/>
        </w:rPr>
        <w:t xml:space="preserve"> </w:t>
      </w:r>
      <w:r w:rsidRPr="002519CA">
        <w:rPr>
          <w:sz w:val="32"/>
          <w:szCs w:val="32"/>
        </w:rPr>
        <w:t xml:space="preserve">es unos de los principales destinos turísticos del </w:t>
      </w:r>
      <w:r w:rsidR="002519CA" w:rsidRPr="002519CA">
        <w:rPr>
          <w:sz w:val="32"/>
          <w:szCs w:val="32"/>
        </w:rPr>
        <w:t>P</w:t>
      </w:r>
      <w:r w:rsidRPr="002519CA">
        <w:rPr>
          <w:sz w:val="32"/>
          <w:szCs w:val="32"/>
        </w:rPr>
        <w:t>irineo, especialmente al verano.</w:t>
      </w:r>
      <w:r w:rsidR="00FA349A" w:rsidRPr="002519CA">
        <w:rPr>
          <w:sz w:val="32"/>
          <w:szCs w:val="32"/>
        </w:rPr>
        <w:t xml:space="preserve"> Senderismo, bicicleta a todo terreno y también hay muchos refugios.</w:t>
      </w:r>
      <w:r w:rsidR="0081340C" w:rsidRPr="002519CA">
        <w:rPr>
          <w:noProof/>
          <w:sz w:val="32"/>
          <w:szCs w:val="32"/>
          <w:lang w:eastAsia="es-ES"/>
        </w:rPr>
        <w:t xml:space="preserve"> </w:t>
      </w:r>
    </w:p>
    <w:p w:rsidR="00FA349A" w:rsidRPr="002519CA" w:rsidRDefault="002519CA" w:rsidP="00D220EA">
      <w:pPr>
        <w:rPr>
          <w:sz w:val="32"/>
          <w:szCs w:val="32"/>
        </w:rPr>
      </w:pPr>
      <w:r w:rsidRPr="002519CA">
        <w:rPr>
          <w:noProof/>
          <w:sz w:val="32"/>
          <w:szCs w:val="32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17083645" wp14:editId="3116B2E2">
            <wp:simplePos x="0" y="0"/>
            <wp:positionH relativeFrom="column">
              <wp:posOffset>-238125</wp:posOffset>
            </wp:positionH>
            <wp:positionV relativeFrom="paragraph">
              <wp:posOffset>247650</wp:posOffset>
            </wp:positionV>
            <wp:extent cx="4413250" cy="3574415"/>
            <wp:effectExtent l="0" t="0" r="6350" b="6985"/>
            <wp:wrapSquare wrapText="bothSides"/>
            <wp:docPr id="1" name="irc_mi" descr="http://www.escapadarural.com/blog/wp-content/uploads/2010/05/Aiguestortes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scapadarural.com/blog/wp-content/uploads/2010/05/Aiguestortes-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9A" w:rsidRPr="002519CA">
        <w:rPr>
          <w:sz w:val="32"/>
          <w:szCs w:val="32"/>
        </w:rPr>
        <w:t>La geografía del parque es de la alta montaña. Hay una gran</w:t>
      </w:r>
      <w:r>
        <w:rPr>
          <w:sz w:val="32"/>
          <w:szCs w:val="32"/>
        </w:rPr>
        <w:t xml:space="preserve"> </w:t>
      </w:r>
      <w:r w:rsidR="00FA349A" w:rsidRPr="002519CA">
        <w:rPr>
          <w:sz w:val="32"/>
          <w:szCs w:val="32"/>
        </w:rPr>
        <w:t>abundancia de lagos de origen glacial. Destacan dos Vall</w:t>
      </w:r>
      <w:r>
        <w:rPr>
          <w:sz w:val="32"/>
          <w:szCs w:val="32"/>
        </w:rPr>
        <w:t>es, al oeste la valle del río</w:t>
      </w:r>
      <w:r w:rsidR="00FA349A" w:rsidRPr="002519CA">
        <w:rPr>
          <w:sz w:val="32"/>
          <w:szCs w:val="32"/>
        </w:rPr>
        <w:t xml:space="preserve"> “</w:t>
      </w:r>
      <w:proofErr w:type="spellStart"/>
      <w:r w:rsidR="00FA349A" w:rsidRPr="002519CA">
        <w:rPr>
          <w:sz w:val="32"/>
          <w:szCs w:val="32"/>
        </w:rPr>
        <w:t>Sant</w:t>
      </w:r>
      <w:proofErr w:type="spellEnd"/>
      <w:r w:rsidR="00FA349A" w:rsidRPr="002519CA">
        <w:rPr>
          <w:sz w:val="32"/>
          <w:szCs w:val="32"/>
        </w:rPr>
        <w:t xml:space="preserve"> Nicolau</w:t>
      </w:r>
      <w:r>
        <w:rPr>
          <w:sz w:val="32"/>
          <w:szCs w:val="32"/>
        </w:rPr>
        <w:t>”</w:t>
      </w:r>
      <w:r w:rsidR="00FA349A" w:rsidRPr="002519CA">
        <w:rPr>
          <w:sz w:val="32"/>
          <w:szCs w:val="32"/>
        </w:rPr>
        <w:t xml:space="preserve"> con  meandros </w:t>
      </w:r>
      <w:r>
        <w:rPr>
          <w:sz w:val="32"/>
          <w:szCs w:val="32"/>
        </w:rPr>
        <w:t xml:space="preserve">de </w:t>
      </w:r>
      <w:r w:rsidR="00FA349A" w:rsidRPr="002519CA">
        <w:rPr>
          <w:sz w:val="32"/>
          <w:szCs w:val="32"/>
        </w:rPr>
        <w:t>donde sale el nombre de “</w:t>
      </w:r>
      <w:proofErr w:type="spellStart"/>
      <w:r w:rsidR="00FA349A" w:rsidRPr="002519CA">
        <w:rPr>
          <w:sz w:val="32"/>
          <w:szCs w:val="32"/>
        </w:rPr>
        <w:t>AigÜestortes</w:t>
      </w:r>
      <w:proofErr w:type="spellEnd"/>
      <w:r w:rsidR="00FA349A" w:rsidRPr="002519CA">
        <w:rPr>
          <w:sz w:val="32"/>
          <w:szCs w:val="32"/>
        </w:rPr>
        <w:t>”.</w:t>
      </w:r>
    </w:p>
    <w:p w:rsidR="00FA349A" w:rsidRPr="002519CA" w:rsidRDefault="009B60F5" w:rsidP="002519CA">
      <w:pPr>
        <w:jc w:val="right"/>
        <w:rPr>
          <w:noProof/>
          <w:sz w:val="36"/>
          <w:szCs w:val="36"/>
          <w:lang w:eastAsia="es-ES"/>
        </w:rPr>
      </w:pPr>
      <w:r w:rsidRPr="002519CA">
        <w:rPr>
          <w:noProof/>
          <w:lang w:eastAsia="es-ES"/>
        </w:rPr>
        <w:t xml:space="preserve">       </w:t>
      </w:r>
      <w:r w:rsidR="002519CA" w:rsidRPr="002519CA">
        <w:rPr>
          <w:noProof/>
          <w:sz w:val="36"/>
          <w:szCs w:val="36"/>
          <w:lang w:eastAsia="es-ES"/>
        </w:rPr>
        <w:t>J</w:t>
      </w:r>
      <w:r w:rsidRPr="002519CA">
        <w:rPr>
          <w:noProof/>
          <w:sz w:val="36"/>
          <w:szCs w:val="36"/>
          <w:lang w:eastAsia="es-ES"/>
        </w:rPr>
        <w:t>udith</w:t>
      </w:r>
      <w:r w:rsidRPr="009B60F5">
        <w:rPr>
          <w:noProof/>
          <w:sz w:val="36"/>
          <w:szCs w:val="36"/>
          <w:lang w:eastAsia="es-ES"/>
        </w:rPr>
        <w:t xml:space="preserve"> </w:t>
      </w:r>
      <w:r w:rsidR="002519CA">
        <w:rPr>
          <w:noProof/>
          <w:sz w:val="36"/>
          <w:szCs w:val="36"/>
          <w:lang w:eastAsia="es-ES"/>
        </w:rPr>
        <w:t xml:space="preserve">Zamorano 4tA  </w:t>
      </w:r>
      <w:r w:rsidR="002519CA" w:rsidRPr="002519CA">
        <w:rPr>
          <w:noProof/>
          <w:sz w:val="36"/>
          <w:szCs w:val="36"/>
          <w:lang w:eastAsia="es-ES"/>
        </w:rPr>
        <w:t>y P</w:t>
      </w:r>
      <w:r w:rsidRPr="002519CA">
        <w:rPr>
          <w:noProof/>
          <w:sz w:val="36"/>
          <w:szCs w:val="36"/>
          <w:lang w:eastAsia="es-ES"/>
        </w:rPr>
        <w:t xml:space="preserve">aula  </w:t>
      </w:r>
      <w:r w:rsidR="002519CA" w:rsidRPr="002519CA">
        <w:rPr>
          <w:noProof/>
          <w:sz w:val="36"/>
          <w:szCs w:val="36"/>
          <w:lang w:eastAsia="es-ES"/>
        </w:rPr>
        <w:t>Picón 4t B</w:t>
      </w:r>
    </w:p>
    <w:p w:rsidR="002519CA" w:rsidRPr="002519CA" w:rsidRDefault="002519CA" w:rsidP="00D220EA">
      <w:pPr>
        <w:rPr>
          <w:sz w:val="32"/>
          <w:szCs w:val="32"/>
        </w:rPr>
      </w:pPr>
    </w:p>
    <w:p w:rsidR="009B60F5" w:rsidRDefault="002519CA" w:rsidP="00D220EA">
      <w:pPr>
        <w:rPr>
          <w:noProof/>
          <w:lang w:eastAsia="es-ES"/>
        </w:rPr>
      </w:pPr>
      <w:r w:rsidRPr="009B60F5">
        <w:rPr>
          <w:noProof/>
          <w:u w:val="single"/>
          <w:lang w:val="ca-ES" w:eastAsia="ca-ES"/>
        </w:rPr>
        <w:drawing>
          <wp:anchor distT="0" distB="0" distL="114300" distR="114300" simplePos="0" relativeHeight="251660288" behindDoc="0" locked="0" layoutInCell="1" allowOverlap="1" wp14:anchorId="78D280FB" wp14:editId="3EAB0F00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654935" cy="1765935"/>
            <wp:effectExtent l="0" t="0" r="0" b="5715"/>
            <wp:wrapSquare wrapText="bothSides"/>
            <wp:docPr id="2" name="Imatge 2" descr="https://encrypted-tbn2.gstatic.com/images?q=tbn:ANd9GcSokLanMy-yhMZ9ZdURS9NLnYQGkVPIVqqRN-zzQ6YP8wM51iH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okLanMy-yhMZ9ZdURS9NLnYQGkVPIVqqRN-zzQ6YP8wM51iH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0F5" w:rsidRDefault="009B60F5" w:rsidP="00D220EA">
      <w:pPr>
        <w:rPr>
          <w:sz w:val="40"/>
          <w:szCs w:val="40"/>
        </w:rPr>
      </w:pPr>
      <w:r>
        <w:rPr>
          <w:noProof/>
          <w:lang w:eastAsia="es-ES"/>
        </w:rPr>
        <w:t xml:space="preserve">                                                                 </w:t>
      </w:r>
    </w:p>
    <w:p w:rsidR="009B60F5" w:rsidRPr="009B60F5" w:rsidRDefault="009B60F5" w:rsidP="009B60F5">
      <w:pPr>
        <w:rPr>
          <w:sz w:val="40"/>
          <w:szCs w:val="40"/>
        </w:rPr>
      </w:pPr>
    </w:p>
    <w:p w:rsidR="009B60F5" w:rsidRDefault="009B60F5" w:rsidP="009B60F5">
      <w:pPr>
        <w:rPr>
          <w:sz w:val="40"/>
          <w:szCs w:val="40"/>
        </w:rPr>
      </w:pPr>
    </w:p>
    <w:p w:rsidR="009B60F5" w:rsidRPr="009B60F5" w:rsidRDefault="009B60F5" w:rsidP="009B60F5">
      <w:pPr>
        <w:tabs>
          <w:tab w:val="left" w:pos="2282"/>
        </w:tabs>
        <w:rPr>
          <w:sz w:val="52"/>
          <w:szCs w:val="52"/>
        </w:rPr>
      </w:pPr>
      <w:r>
        <w:rPr>
          <w:sz w:val="40"/>
          <w:szCs w:val="40"/>
        </w:rPr>
        <w:tab/>
      </w:r>
    </w:p>
    <w:sectPr w:rsidR="009B60F5" w:rsidRPr="009B60F5" w:rsidSect="002519C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DC"/>
    <w:rsid w:val="001C53DC"/>
    <w:rsid w:val="002519CA"/>
    <w:rsid w:val="002E2134"/>
    <w:rsid w:val="0081340C"/>
    <w:rsid w:val="009B60F5"/>
    <w:rsid w:val="00CB1BE0"/>
    <w:rsid w:val="00D220EA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BB38-87F5-4C62-867B-77945575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bbbbbbbbbbb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</dc:creator>
  <cp:keywords/>
  <dc:description/>
  <cp:lastModifiedBy>Generalitat de Catalunya</cp:lastModifiedBy>
  <cp:revision>2</cp:revision>
  <cp:lastPrinted>2015-04-14T16:05:00Z</cp:lastPrinted>
  <dcterms:created xsi:type="dcterms:W3CDTF">2015-04-13T13:37:00Z</dcterms:created>
  <dcterms:modified xsi:type="dcterms:W3CDTF">2015-04-14T16:05:00Z</dcterms:modified>
</cp:coreProperties>
</file>