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64" w:rsidRPr="007740BC" w:rsidRDefault="008B0764" w:rsidP="008E5F91">
      <w:pPr>
        <w:jc w:val="center"/>
        <w:rPr>
          <w:rFonts w:ascii="Bradley Hand ITC" w:hAnsi="Bradley Hand ITC"/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7740BC">
        <w:rPr>
          <w:rFonts w:ascii="Bradley Hand ITC" w:hAnsi="Bradley Hand ITC"/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EL TIBIDABO</w:t>
      </w:r>
    </w:p>
    <w:p w:rsidR="008B0764" w:rsidRPr="00FB4675" w:rsidRDefault="008B0764" w:rsidP="007740BC">
      <w:pPr>
        <w:ind w:firstLine="708"/>
        <w:jc w:val="both"/>
        <w:rPr>
          <w:rFonts w:cstheme="minorHAnsi"/>
          <w:sz w:val="28"/>
          <w:szCs w:val="28"/>
        </w:rPr>
      </w:pPr>
      <w:r w:rsidRPr="00FB4675">
        <w:rPr>
          <w:rFonts w:cstheme="minorHAnsi"/>
          <w:sz w:val="28"/>
          <w:szCs w:val="28"/>
        </w:rPr>
        <w:t xml:space="preserve">El </w:t>
      </w:r>
      <w:proofErr w:type="spellStart"/>
      <w:r w:rsidRPr="00FB4675">
        <w:rPr>
          <w:rFonts w:cstheme="minorHAnsi"/>
          <w:sz w:val="28"/>
          <w:szCs w:val="28"/>
        </w:rPr>
        <w:t>Tibidabo</w:t>
      </w:r>
      <w:proofErr w:type="spellEnd"/>
      <w:r w:rsidRPr="00FB4675">
        <w:rPr>
          <w:rFonts w:cstheme="minorHAnsi"/>
          <w:sz w:val="28"/>
          <w:szCs w:val="28"/>
        </w:rPr>
        <w:t xml:space="preserve"> es la cima </w:t>
      </w:r>
      <w:r w:rsidR="00FB4675" w:rsidRPr="00FB4675">
        <w:rPr>
          <w:rFonts w:cstheme="minorHAnsi"/>
          <w:sz w:val="28"/>
          <w:szCs w:val="28"/>
        </w:rPr>
        <w:t>más</w:t>
      </w:r>
      <w:r w:rsidRPr="00FB4675">
        <w:rPr>
          <w:rFonts w:cstheme="minorHAnsi"/>
          <w:sz w:val="28"/>
          <w:szCs w:val="28"/>
        </w:rPr>
        <w:t xml:space="preserve"> alta de la Sierra de </w:t>
      </w:r>
      <w:proofErr w:type="spellStart"/>
      <w:r w:rsidRPr="00FB4675">
        <w:rPr>
          <w:rFonts w:cstheme="minorHAnsi"/>
          <w:sz w:val="28"/>
          <w:szCs w:val="28"/>
        </w:rPr>
        <w:t>Collserola</w:t>
      </w:r>
      <w:proofErr w:type="spellEnd"/>
      <w:r w:rsidRPr="00FB4675">
        <w:rPr>
          <w:rFonts w:cstheme="minorHAnsi"/>
          <w:sz w:val="28"/>
          <w:szCs w:val="28"/>
        </w:rPr>
        <w:t xml:space="preserve"> (Ciudad de Barcelona).</w:t>
      </w:r>
      <w:r w:rsidR="00FB4675">
        <w:rPr>
          <w:rFonts w:cstheme="minorHAnsi"/>
          <w:sz w:val="28"/>
          <w:szCs w:val="28"/>
        </w:rPr>
        <w:t xml:space="preserve"> </w:t>
      </w:r>
      <w:r w:rsidRPr="00FB4675">
        <w:rPr>
          <w:rFonts w:cstheme="minorHAnsi"/>
          <w:sz w:val="28"/>
          <w:szCs w:val="28"/>
        </w:rPr>
        <w:t xml:space="preserve">Tiene </w:t>
      </w:r>
      <w:r w:rsidR="00C167A1" w:rsidRPr="00FB4675">
        <w:rPr>
          <w:rFonts w:cstheme="minorHAnsi"/>
          <w:sz w:val="28"/>
          <w:szCs w:val="28"/>
        </w:rPr>
        <w:t>512 m de altura</w:t>
      </w:r>
      <w:r w:rsidR="00FB4675">
        <w:rPr>
          <w:rFonts w:cstheme="minorHAnsi"/>
          <w:sz w:val="28"/>
          <w:szCs w:val="28"/>
        </w:rPr>
        <w:t>,</w:t>
      </w:r>
      <w:r w:rsidR="00C167A1" w:rsidRPr="00FB4675">
        <w:rPr>
          <w:rFonts w:cstheme="minorHAnsi"/>
          <w:sz w:val="28"/>
          <w:szCs w:val="28"/>
        </w:rPr>
        <w:t xml:space="preserve"> es </w:t>
      </w:r>
      <w:r w:rsidR="00FB4675" w:rsidRPr="00FB4675">
        <w:rPr>
          <w:rFonts w:cstheme="minorHAnsi"/>
          <w:sz w:val="28"/>
          <w:szCs w:val="28"/>
        </w:rPr>
        <w:t>conocida como la Montaña Mágica y</w:t>
      </w:r>
      <w:r w:rsidR="00C167A1" w:rsidRPr="00FB4675">
        <w:rPr>
          <w:rFonts w:cstheme="minorHAnsi"/>
          <w:sz w:val="28"/>
          <w:szCs w:val="28"/>
        </w:rPr>
        <w:t xml:space="preserve"> es un buen sitio para contemplar toda la ciudad.</w:t>
      </w:r>
    </w:p>
    <w:p w:rsidR="00C167A1" w:rsidRPr="00FB4675" w:rsidRDefault="00C167A1" w:rsidP="007740BC">
      <w:pPr>
        <w:ind w:firstLine="708"/>
        <w:jc w:val="both"/>
        <w:rPr>
          <w:rFonts w:cstheme="minorHAnsi"/>
          <w:sz w:val="28"/>
          <w:szCs w:val="28"/>
        </w:rPr>
      </w:pPr>
      <w:r w:rsidRPr="00FB4675">
        <w:rPr>
          <w:rFonts w:cstheme="minorHAnsi"/>
          <w:sz w:val="28"/>
          <w:szCs w:val="28"/>
        </w:rPr>
        <w:t>Además de ten</w:t>
      </w:r>
      <w:r w:rsidR="00FB4675" w:rsidRPr="00FB4675">
        <w:rPr>
          <w:rFonts w:cstheme="minorHAnsi"/>
          <w:sz w:val="28"/>
          <w:szCs w:val="28"/>
        </w:rPr>
        <w:t>e</w:t>
      </w:r>
      <w:r w:rsidRPr="00FB4675">
        <w:rPr>
          <w:rFonts w:cstheme="minorHAnsi"/>
          <w:sz w:val="28"/>
          <w:szCs w:val="28"/>
        </w:rPr>
        <w:t>r muy buenas vistes de</w:t>
      </w:r>
      <w:r w:rsidR="00D1663F" w:rsidRPr="00FB4675">
        <w:rPr>
          <w:rFonts w:cstheme="minorHAnsi"/>
          <w:sz w:val="28"/>
          <w:szCs w:val="28"/>
        </w:rPr>
        <w:t xml:space="preserve"> la Ciudad de Barcelona, en el </w:t>
      </w:r>
      <w:proofErr w:type="spellStart"/>
      <w:r w:rsidR="00D1663F" w:rsidRPr="00FB4675">
        <w:rPr>
          <w:rFonts w:cstheme="minorHAnsi"/>
          <w:sz w:val="28"/>
          <w:szCs w:val="28"/>
        </w:rPr>
        <w:t>Tibidabo</w:t>
      </w:r>
      <w:proofErr w:type="spellEnd"/>
      <w:r w:rsidR="00D1663F" w:rsidRPr="00FB4675">
        <w:rPr>
          <w:rFonts w:cstheme="minorHAnsi"/>
          <w:sz w:val="28"/>
          <w:szCs w:val="28"/>
        </w:rPr>
        <w:t xml:space="preserve"> también hay </w:t>
      </w:r>
      <w:r w:rsidR="00D1663F" w:rsidRPr="00FB4675">
        <w:rPr>
          <w:rFonts w:cstheme="minorHAnsi"/>
          <w:b/>
          <w:sz w:val="28"/>
          <w:szCs w:val="28"/>
        </w:rPr>
        <w:t>un parque de atracciones</w:t>
      </w:r>
      <w:r w:rsidR="00D1663F" w:rsidRPr="00FB4675">
        <w:rPr>
          <w:rFonts w:cstheme="minorHAnsi"/>
          <w:sz w:val="28"/>
          <w:szCs w:val="28"/>
        </w:rPr>
        <w:t>.</w:t>
      </w:r>
      <w:r w:rsidR="00FB4675">
        <w:rPr>
          <w:rFonts w:cstheme="minorHAnsi"/>
          <w:sz w:val="28"/>
          <w:szCs w:val="28"/>
        </w:rPr>
        <w:t xml:space="preserve"> </w:t>
      </w:r>
    </w:p>
    <w:p w:rsidR="00D1663F" w:rsidRPr="00FB4675" w:rsidRDefault="00FB4675" w:rsidP="007740BC">
      <w:pPr>
        <w:ind w:firstLine="708"/>
        <w:jc w:val="both"/>
        <w:rPr>
          <w:rFonts w:cstheme="minorHAnsi"/>
          <w:sz w:val="28"/>
          <w:szCs w:val="28"/>
        </w:rPr>
      </w:pPr>
      <w:r w:rsidRPr="00FB4675">
        <w:rPr>
          <w:rFonts w:cstheme="minorHAnsi"/>
          <w:sz w:val="28"/>
          <w:szCs w:val="28"/>
        </w:rPr>
        <w:t xml:space="preserve">El parque del </w:t>
      </w:r>
      <w:proofErr w:type="spellStart"/>
      <w:r w:rsidRPr="00FB4675">
        <w:rPr>
          <w:rFonts w:cstheme="minorHAnsi"/>
          <w:sz w:val="28"/>
          <w:szCs w:val="28"/>
        </w:rPr>
        <w:t>Tibidabo</w:t>
      </w:r>
      <w:proofErr w:type="spellEnd"/>
      <w:r w:rsidRPr="00FB4675">
        <w:rPr>
          <w:rFonts w:cstheme="minorHAnsi"/>
          <w:sz w:val="28"/>
          <w:szCs w:val="28"/>
        </w:rPr>
        <w:t xml:space="preserve"> es el segundo parque más antiguo de Europa y el primero de España. Desde lo alto del Templo del Sagrado Corazón, puedes tener unas vistas privilegiadas de toda Barcelona.</w:t>
      </w:r>
      <w:r>
        <w:rPr>
          <w:rFonts w:cstheme="minorHAnsi"/>
          <w:sz w:val="28"/>
          <w:szCs w:val="28"/>
        </w:rPr>
        <w:t xml:space="preserve"> </w:t>
      </w:r>
      <w:r w:rsidR="00D1663F" w:rsidRPr="00FB4675">
        <w:rPr>
          <w:rFonts w:cstheme="minorHAnsi"/>
          <w:sz w:val="28"/>
          <w:szCs w:val="28"/>
        </w:rPr>
        <w:t xml:space="preserve">Una de las atracciones </w:t>
      </w:r>
      <w:r w:rsidRPr="00FB4675">
        <w:rPr>
          <w:rFonts w:cstheme="minorHAnsi"/>
          <w:sz w:val="28"/>
          <w:szCs w:val="28"/>
        </w:rPr>
        <w:t>más</w:t>
      </w:r>
      <w:r w:rsidR="00D1663F" w:rsidRPr="00FB4675">
        <w:rPr>
          <w:rFonts w:cstheme="minorHAnsi"/>
          <w:sz w:val="28"/>
          <w:szCs w:val="28"/>
        </w:rPr>
        <w:t xml:space="preserve"> antiguas del parque es el Avión, que fue uno de los primeros simuladores de vuelo y se impulsa con su </w:t>
      </w:r>
      <w:r w:rsidRPr="00FB4675">
        <w:rPr>
          <w:rFonts w:cstheme="minorHAnsi"/>
          <w:sz w:val="28"/>
          <w:szCs w:val="28"/>
        </w:rPr>
        <w:t>propia</w:t>
      </w:r>
      <w:r w:rsidR="00D1663F" w:rsidRPr="00FB4675">
        <w:rPr>
          <w:rFonts w:cstheme="minorHAnsi"/>
          <w:sz w:val="28"/>
          <w:szCs w:val="28"/>
        </w:rPr>
        <w:t xml:space="preserve"> </w:t>
      </w:r>
      <w:r w:rsidRPr="00FB4675">
        <w:rPr>
          <w:rFonts w:cstheme="minorHAnsi"/>
          <w:sz w:val="28"/>
          <w:szCs w:val="28"/>
        </w:rPr>
        <w:t>hélice</w:t>
      </w:r>
      <w:r w:rsidR="00D1663F" w:rsidRPr="00FB4675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3D3C4C" w:rsidRPr="00FB4675" w:rsidRDefault="00FB4675" w:rsidP="007740BC">
      <w:pPr>
        <w:ind w:firstLine="708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En la cima está el</w:t>
      </w:r>
      <w:r w:rsidRPr="00FB4675">
        <w:rPr>
          <w:sz w:val="28"/>
          <w:szCs w:val="28"/>
        </w:rPr>
        <w:t xml:space="preserve"> </w:t>
      </w:r>
      <w:hyperlink r:id="rId5" w:tooltip="Templo Expiatorio del Sagrado Corazón" w:history="1">
        <w:r w:rsidRPr="00FB4675">
          <w:rPr>
            <w:rStyle w:val="Hipervnculo"/>
            <w:color w:val="auto"/>
            <w:sz w:val="28"/>
            <w:szCs w:val="28"/>
            <w:u w:val="none"/>
          </w:rPr>
          <w:t xml:space="preserve">Templo Expiatorio del </w:t>
        </w:r>
        <w:r w:rsidRPr="00FB4675">
          <w:rPr>
            <w:rStyle w:val="Hipervnculo"/>
            <w:b/>
            <w:color w:val="auto"/>
            <w:sz w:val="28"/>
            <w:szCs w:val="28"/>
            <w:u w:val="none"/>
          </w:rPr>
          <w:t>Sagrado Corazón</w:t>
        </w:r>
      </w:hyperlink>
      <w:r>
        <w:rPr>
          <w:sz w:val="28"/>
          <w:szCs w:val="28"/>
        </w:rPr>
        <w:t xml:space="preserve"> y la torre de comunicaciones de </w:t>
      </w:r>
      <w:proofErr w:type="spellStart"/>
      <w:r>
        <w:rPr>
          <w:sz w:val="28"/>
          <w:szCs w:val="28"/>
        </w:rPr>
        <w:t>Collserola</w:t>
      </w:r>
      <w:proofErr w:type="spellEnd"/>
      <w:r>
        <w:rPr>
          <w:sz w:val="28"/>
          <w:szCs w:val="28"/>
        </w:rPr>
        <w:t xml:space="preserve">. </w:t>
      </w:r>
    </w:p>
    <w:p w:rsidR="008E5F91" w:rsidRDefault="00FB4675" w:rsidP="007740BC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</w:t>
      </w:r>
      <w:r w:rsidRPr="00FB4675">
        <w:rPr>
          <w:rFonts w:cstheme="minorHAnsi"/>
          <w:sz w:val="28"/>
          <w:szCs w:val="28"/>
        </w:rPr>
        <w:t>mbién está</w:t>
      </w:r>
      <w:r>
        <w:rPr>
          <w:sz w:val="28"/>
          <w:szCs w:val="28"/>
        </w:rPr>
        <w:t>,</w:t>
      </w:r>
      <w:r w:rsidRPr="00FB4675">
        <w:rPr>
          <w:rFonts w:cstheme="minorHAnsi"/>
          <w:sz w:val="28"/>
          <w:szCs w:val="28"/>
        </w:rPr>
        <w:t xml:space="preserve"> e</w:t>
      </w:r>
      <w:r w:rsidR="003D3C4C" w:rsidRPr="00FB4675">
        <w:rPr>
          <w:rFonts w:cstheme="minorHAnsi"/>
          <w:sz w:val="28"/>
          <w:szCs w:val="28"/>
        </w:rPr>
        <w:t xml:space="preserve">l </w:t>
      </w:r>
      <w:r w:rsidR="008E5F91" w:rsidRPr="00FB4675">
        <w:rPr>
          <w:rFonts w:cstheme="minorHAnsi"/>
          <w:b/>
          <w:sz w:val="28"/>
          <w:szCs w:val="28"/>
        </w:rPr>
        <w:t xml:space="preserve">observatorio </w:t>
      </w:r>
      <w:proofErr w:type="spellStart"/>
      <w:r w:rsidR="008E5F91" w:rsidRPr="00FB4675">
        <w:rPr>
          <w:rFonts w:cstheme="minorHAnsi"/>
          <w:b/>
          <w:sz w:val="28"/>
          <w:szCs w:val="28"/>
        </w:rPr>
        <w:t>Fabra</w:t>
      </w:r>
      <w:proofErr w:type="spellEnd"/>
      <w:r>
        <w:rPr>
          <w:rFonts w:cstheme="minorHAnsi"/>
          <w:sz w:val="28"/>
          <w:szCs w:val="28"/>
        </w:rPr>
        <w:t xml:space="preserve"> que </w:t>
      </w:r>
      <w:r w:rsidR="008E5F91" w:rsidRPr="00FB4675">
        <w:rPr>
          <w:rFonts w:cstheme="minorHAnsi"/>
          <w:sz w:val="28"/>
          <w:szCs w:val="28"/>
        </w:rPr>
        <w:t xml:space="preserve"> fue construido en el año 1901.</w:t>
      </w:r>
      <w:r>
        <w:rPr>
          <w:rFonts w:cstheme="minorHAnsi"/>
          <w:sz w:val="28"/>
          <w:szCs w:val="28"/>
        </w:rPr>
        <w:t xml:space="preserve"> Es un observatorio científico donde se pueden observar tres dominios: la astronomía, la meteorología y la sismología.</w:t>
      </w:r>
    </w:p>
    <w:p w:rsidR="00FB4675" w:rsidRDefault="007740BC" w:rsidP="00FB4675">
      <w:pPr>
        <w:rPr>
          <w:rFonts w:cstheme="minorHAnsi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18CCBF8" wp14:editId="6179A75C">
            <wp:simplePos x="0" y="0"/>
            <wp:positionH relativeFrom="column">
              <wp:posOffset>-22860</wp:posOffset>
            </wp:positionH>
            <wp:positionV relativeFrom="paragraph">
              <wp:posOffset>185420</wp:posOffset>
            </wp:positionV>
            <wp:extent cx="4133850" cy="3303270"/>
            <wp:effectExtent l="0" t="0" r="0" b="0"/>
            <wp:wrapSquare wrapText="bothSides"/>
            <wp:docPr id="1" name="irc_mi" descr="http://www.collserola.org/muntanya_russ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lserola.org/muntanya_russ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675" w:rsidRDefault="00FB4675" w:rsidP="00FB4675">
      <w:pPr>
        <w:rPr>
          <w:rFonts w:cstheme="minorHAnsi"/>
          <w:sz w:val="28"/>
          <w:szCs w:val="28"/>
        </w:rPr>
      </w:pPr>
    </w:p>
    <w:p w:rsidR="00FB4675" w:rsidRDefault="00FB4675" w:rsidP="00FB4675">
      <w:pPr>
        <w:rPr>
          <w:rFonts w:cstheme="minorHAnsi"/>
          <w:sz w:val="28"/>
          <w:szCs w:val="28"/>
        </w:rPr>
      </w:pPr>
    </w:p>
    <w:p w:rsidR="00FB4675" w:rsidRDefault="00FB4675" w:rsidP="00FB4675">
      <w:pPr>
        <w:rPr>
          <w:rFonts w:cstheme="minorHAnsi"/>
          <w:sz w:val="28"/>
          <w:szCs w:val="28"/>
        </w:rPr>
      </w:pPr>
    </w:p>
    <w:p w:rsidR="00FB4675" w:rsidRDefault="00FB4675" w:rsidP="00FB4675">
      <w:pPr>
        <w:rPr>
          <w:rFonts w:cstheme="minorHAnsi"/>
          <w:sz w:val="28"/>
          <w:szCs w:val="28"/>
        </w:rPr>
      </w:pPr>
    </w:p>
    <w:p w:rsidR="007740BC" w:rsidRDefault="007740BC" w:rsidP="00FB4675">
      <w:pPr>
        <w:rPr>
          <w:rFonts w:cstheme="minorHAnsi"/>
          <w:sz w:val="28"/>
          <w:szCs w:val="28"/>
        </w:rPr>
      </w:pPr>
    </w:p>
    <w:p w:rsidR="00FB4675" w:rsidRDefault="00FB4675" w:rsidP="00FB4675">
      <w:pPr>
        <w:rPr>
          <w:rFonts w:cstheme="minorHAnsi"/>
          <w:sz w:val="28"/>
          <w:szCs w:val="28"/>
        </w:rPr>
      </w:pPr>
    </w:p>
    <w:p w:rsidR="00FB4675" w:rsidRPr="00FB4675" w:rsidRDefault="00FB4675" w:rsidP="00FB467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Pr="00FB4675">
        <w:rPr>
          <w:rFonts w:cstheme="minorHAnsi"/>
          <w:sz w:val="24"/>
          <w:szCs w:val="24"/>
        </w:rPr>
        <w:t>Adrian</w:t>
      </w:r>
      <w:proofErr w:type="spellEnd"/>
      <w:r w:rsidRPr="00FB4675">
        <w:rPr>
          <w:rFonts w:cstheme="minorHAnsi"/>
          <w:sz w:val="24"/>
          <w:szCs w:val="24"/>
        </w:rPr>
        <w:t xml:space="preserve"> Maestre 4tA </w:t>
      </w:r>
    </w:p>
    <w:p w:rsidR="00FB4675" w:rsidRPr="00FB4675" w:rsidRDefault="00FB4675" w:rsidP="00FB4675">
      <w:pPr>
        <w:jc w:val="right"/>
        <w:rPr>
          <w:rFonts w:cstheme="minorHAnsi"/>
          <w:sz w:val="24"/>
          <w:szCs w:val="24"/>
        </w:rPr>
      </w:pPr>
      <w:r w:rsidRPr="00FB4675">
        <w:rPr>
          <w:rFonts w:cstheme="minorHAnsi"/>
          <w:sz w:val="24"/>
          <w:szCs w:val="24"/>
        </w:rPr>
        <w:t>Joan De La Rosa 4tB</w:t>
      </w:r>
    </w:p>
    <w:sectPr w:rsidR="00FB4675" w:rsidRPr="00FB4675" w:rsidSect="00FB467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64"/>
    <w:rsid w:val="003D3C4C"/>
    <w:rsid w:val="006D70B7"/>
    <w:rsid w:val="007740BC"/>
    <w:rsid w:val="008B0764"/>
    <w:rsid w:val="008E5F91"/>
    <w:rsid w:val="00C167A1"/>
    <w:rsid w:val="00D1663F"/>
    <w:rsid w:val="00D32C7E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normal">
    <w:name w:val="texnormal"/>
    <w:basedOn w:val="Fuentedeprrafopredeter"/>
    <w:rsid w:val="00FB4675"/>
  </w:style>
  <w:style w:type="paragraph" w:styleId="Textodeglobo">
    <w:name w:val="Balloon Text"/>
    <w:basedOn w:val="Normal"/>
    <w:link w:val="TextodegloboCar"/>
    <w:uiPriority w:val="99"/>
    <w:semiHidden/>
    <w:unhideWhenUsed/>
    <w:rsid w:val="00FB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67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B4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normal">
    <w:name w:val="texnormal"/>
    <w:basedOn w:val="Fuentedeprrafopredeter"/>
    <w:rsid w:val="00FB4675"/>
  </w:style>
  <w:style w:type="paragraph" w:styleId="Textodeglobo">
    <w:name w:val="Balloon Text"/>
    <w:basedOn w:val="Normal"/>
    <w:link w:val="TextodegloboCar"/>
    <w:uiPriority w:val="99"/>
    <w:semiHidden/>
    <w:unhideWhenUsed/>
    <w:rsid w:val="00FB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67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B4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s.wikipedia.org/wiki/Templo_Expiatorio_del_Sagrado_Coraz%C3%B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 Educació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super</cp:lastModifiedBy>
  <cp:revision>3</cp:revision>
  <dcterms:created xsi:type="dcterms:W3CDTF">2015-04-17T10:42:00Z</dcterms:created>
  <dcterms:modified xsi:type="dcterms:W3CDTF">2015-05-05T09:58:00Z</dcterms:modified>
</cp:coreProperties>
</file>