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16" w:rsidRDefault="007911A8" w:rsidP="008C5916">
      <w:pPr>
        <w:jc w:val="center"/>
        <w:rPr>
          <w:b/>
          <w:sz w:val="36"/>
          <w:lang w:val="ca-ES"/>
        </w:rPr>
      </w:pPr>
      <w:r>
        <w:rPr>
          <w:b/>
          <w:sz w:val="36"/>
          <w:lang w:val="ca-ES"/>
        </w:rPr>
        <w:t>Xerrada amb els avis</w:t>
      </w:r>
    </w:p>
    <w:p w:rsidR="00C979B0" w:rsidRPr="0035673A" w:rsidRDefault="007911A8">
      <w:pPr>
        <w:rPr>
          <w:rFonts w:cstheme="minorHAnsi"/>
          <w:color w:val="000000" w:themeColor="text1"/>
          <w:sz w:val="24"/>
          <w:lang w:val="ca-ES"/>
        </w:rPr>
      </w:pPr>
      <w:r>
        <w:rPr>
          <w:lang w:val="ca-ES"/>
        </w:rPr>
        <w:t>El dia 1 de j</w:t>
      </w:r>
      <w:r w:rsidR="00C979B0">
        <w:rPr>
          <w:lang w:val="ca-ES"/>
        </w:rPr>
        <w:t>uny</w:t>
      </w:r>
      <w:r w:rsidR="00F22B46">
        <w:rPr>
          <w:lang w:val="ca-ES"/>
        </w:rPr>
        <w:t>,</w:t>
      </w:r>
      <w:r>
        <w:rPr>
          <w:lang w:val="ca-ES"/>
        </w:rPr>
        <w:t xml:space="preserve"> un grup d’alumnes</w:t>
      </w:r>
      <w:bookmarkStart w:id="0" w:name="_GoBack"/>
      <w:bookmarkEnd w:id="0"/>
      <w:r w:rsidR="00F22B46">
        <w:rPr>
          <w:lang w:val="ca-ES"/>
        </w:rPr>
        <w:t xml:space="preserve"> de l’IES Antoni Cumella</w:t>
      </w:r>
      <w:r w:rsidR="00C979B0">
        <w:rPr>
          <w:lang w:val="ca-ES"/>
        </w:rPr>
        <w:t xml:space="preserve">  </w:t>
      </w:r>
      <w:r>
        <w:rPr>
          <w:lang w:val="ca-ES"/>
        </w:rPr>
        <w:t>vam</w:t>
      </w:r>
      <w:r w:rsidR="007E0C73">
        <w:rPr>
          <w:lang w:val="ca-ES"/>
        </w:rPr>
        <w:t xml:space="preserve"> anar a visitar e</w:t>
      </w:r>
      <w:r w:rsidR="003A5839">
        <w:rPr>
          <w:lang w:val="ca-ES"/>
        </w:rPr>
        <w:t>l Casal de Gent Gran del carrer Nou,</w:t>
      </w:r>
      <w:r>
        <w:rPr>
          <w:lang w:val="ca-ES"/>
        </w:rPr>
        <w:t xml:space="preserve"> de Granollers. L</w:t>
      </w:r>
      <w:r w:rsidR="007E0C73">
        <w:rPr>
          <w:lang w:val="ca-ES"/>
        </w:rPr>
        <w:t>’Enric Pey, la Ma</w:t>
      </w:r>
      <w:r>
        <w:rPr>
          <w:lang w:val="ca-ES"/>
        </w:rPr>
        <w:t>ria Rosa Marès, la Teresa Saló i</w:t>
      </w:r>
      <w:r w:rsidR="007E0C73">
        <w:rPr>
          <w:lang w:val="ca-ES"/>
        </w:rPr>
        <w:t xml:space="preserve"> la Rosa Castelló, quatre avis del casal, ens van explicar les seves vivències durant l’època del bombardeig de Granollers.</w:t>
      </w:r>
      <w:r w:rsidR="00A35D29">
        <w:rPr>
          <w:lang w:val="ca-ES"/>
        </w:rPr>
        <w:t xml:space="preserve"> Va ser molt intere</w:t>
      </w:r>
      <w:r>
        <w:rPr>
          <w:lang w:val="ca-ES"/>
        </w:rPr>
        <w:t>ssant, tots van coincidir en què</w:t>
      </w:r>
      <w:r w:rsidR="00A35D29">
        <w:rPr>
          <w:lang w:val="ca-ES"/>
        </w:rPr>
        <w:t xml:space="preserve"> despré</w:t>
      </w:r>
      <w:r>
        <w:rPr>
          <w:lang w:val="ca-ES"/>
        </w:rPr>
        <w:t>s del bombardeig, Granollers estava</w:t>
      </w:r>
      <w:r w:rsidR="00A35D29">
        <w:rPr>
          <w:lang w:val="ca-ES"/>
        </w:rPr>
        <w:t xml:space="preserve"> plena de misèria, por i mort. </w:t>
      </w:r>
      <w:r w:rsidR="00FA6BC5">
        <w:rPr>
          <w:lang w:val="ca-ES"/>
        </w:rPr>
        <w:t>Tothom plorava la mort dels seus estimats, els seus amics, gent que es conei</w:t>
      </w:r>
      <w:r>
        <w:rPr>
          <w:lang w:val="ca-ES"/>
        </w:rPr>
        <w:t>xia des de b</w:t>
      </w:r>
      <w:r w:rsidR="00FA6BC5">
        <w:rPr>
          <w:lang w:val="ca-ES"/>
        </w:rPr>
        <w:t xml:space="preserve">en petits, però encara que la gent estava molt trista, tots van intentar </w:t>
      </w:r>
      <w:r w:rsidR="0035673A">
        <w:rPr>
          <w:lang w:val="ca-ES"/>
        </w:rPr>
        <w:t>ajudar</w:t>
      </w:r>
      <w:r w:rsidR="00FA6BC5">
        <w:rPr>
          <w:lang w:val="ca-ES"/>
        </w:rPr>
        <w:t>.</w:t>
      </w:r>
      <w:r w:rsidR="00C62E0D">
        <w:rPr>
          <w:lang w:val="ca-ES"/>
        </w:rPr>
        <w:t xml:space="preserve"> La Mercè Tor Ortiz, que era qui d</w:t>
      </w:r>
      <w:r>
        <w:rPr>
          <w:lang w:val="ca-ES"/>
        </w:rPr>
        <w:t>irigia el grup, ens va explicar</w:t>
      </w:r>
      <w:r w:rsidR="00C62E0D">
        <w:rPr>
          <w:lang w:val="ca-ES"/>
        </w:rPr>
        <w:t xml:space="preserve"> que tot això formava part del seu projecte “Acció Local”</w:t>
      </w:r>
      <w:r w:rsidR="0035673A">
        <w:rPr>
          <w:lang w:val="ca-ES"/>
        </w:rPr>
        <w:t xml:space="preserve">, </w:t>
      </w:r>
      <w:r w:rsidR="0035673A" w:rsidRPr="0035673A">
        <w:rPr>
          <w:lang w:val="ca-ES"/>
        </w:rPr>
        <w:t xml:space="preserve">que </w:t>
      </w:r>
      <w:r w:rsidR="0035673A" w:rsidRPr="0035673A">
        <w:rPr>
          <w:rFonts w:cstheme="minorHAnsi"/>
          <w:color w:val="000000" w:themeColor="text1"/>
          <w:szCs w:val="20"/>
          <w:lang w:val="ca-ES"/>
        </w:rPr>
        <w:t>en motiu de la commemoració del 74è aniversari del bombardeig de Granollers</w:t>
      </w:r>
      <w:r w:rsidR="00F22B46">
        <w:rPr>
          <w:rFonts w:cstheme="minorHAnsi"/>
          <w:color w:val="000000" w:themeColor="text1"/>
          <w:szCs w:val="20"/>
          <w:lang w:val="ca-ES"/>
        </w:rPr>
        <w:t>,</w:t>
      </w:r>
      <w:r w:rsidR="0035673A" w:rsidRPr="0035673A">
        <w:rPr>
          <w:rFonts w:cstheme="minorHAnsi"/>
          <w:color w:val="000000" w:themeColor="text1"/>
          <w:szCs w:val="20"/>
          <w:lang w:val="ca-ES"/>
        </w:rPr>
        <w:t xml:space="preserve"> durant els esdeveniments de</w:t>
      </w:r>
      <w:r w:rsidR="0035673A">
        <w:rPr>
          <w:rFonts w:cstheme="minorHAnsi"/>
          <w:color w:val="000000" w:themeColor="text1"/>
          <w:szCs w:val="20"/>
          <w:lang w:val="ca-ES"/>
        </w:rPr>
        <w:t xml:space="preserve"> la Guerra Civil espanyola, el Casal de Gent G</w:t>
      </w:r>
      <w:r w:rsidR="0035673A" w:rsidRPr="0035673A">
        <w:rPr>
          <w:rFonts w:cstheme="minorHAnsi"/>
          <w:color w:val="000000" w:themeColor="text1"/>
          <w:szCs w:val="20"/>
          <w:lang w:val="ca-ES"/>
        </w:rPr>
        <w:t>ran de Granollers Centre vol</w:t>
      </w:r>
      <w:r w:rsidR="0035673A">
        <w:rPr>
          <w:rFonts w:cstheme="minorHAnsi"/>
          <w:color w:val="000000" w:themeColor="text1"/>
          <w:szCs w:val="20"/>
          <w:lang w:val="ca-ES"/>
        </w:rPr>
        <w:t>ia</w:t>
      </w:r>
      <w:r w:rsidR="0035673A" w:rsidRPr="0035673A">
        <w:rPr>
          <w:rFonts w:cstheme="minorHAnsi"/>
          <w:color w:val="000000" w:themeColor="text1"/>
          <w:szCs w:val="20"/>
          <w:lang w:val="ca-ES"/>
        </w:rPr>
        <w:t xml:space="preserve"> participar d'aquesta etapa de la nostra història a través del projecte d'Acció Local "Memòria Històrica: el bombardeig de Granollers" com a primera activitat intergeneracional de les que es faran al llarg del 2012.</w:t>
      </w:r>
    </w:p>
    <w:p w:rsidR="00FA6BC5" w:rsidRDefault="00FA6BC5">
      <w:pPr>
        <w:rPr>
          <w:lang w:val="ca-ES"/>
        </w:rPr>
      </w:pPr>
      <w:r>
        <w:rPr>
          <w:lang w:val="ca-ES"/>
        </w:rPr>
        <w:t>Despr</w:t>
      </w:r>
      <w:r w:rsidR="003A5839">
        <w:rPr>
          <w:lang w:val="ca-ES"/>
        </w:rPr>
        <w:t xml:space="preserve">és de la xerrada al Casal de Gent Gran </w:t>
      </w:r>
      <w:r w:rsidR="007911A8">
        <w:rPr>
          <w:lang w:val="ca-ES"/>
        </w:rPr>
        <w:t>, la Rosa Castelló i</w:t>
      </w:r>
      <w:r w:rsidR="00C62E0D">
        <w:rPr>
          <w:lang w:val="ca-ES"/>
        </w:rPr>
        <w:t xml:space="preserve"> la Mercè Tor</w:t>
      </w:r>
      <w:r w:rsidR="0035673A">
        <w:rPr>
          <w:lang w:val="ca-ES"/>
        </w:rPr>
        <w:t>, e</w:t>
      </w:r>
      <w:r>
        <w:rPr>
          <w:lang w:val="ca-ES"/>
        </w:rPr>
        <w:t xml:space="preserve">ns van conduir a través </w:t>
      </w:r>
      <w:r w:rsidR="003A5839">
        <w:rPr>
          <w:lang w:val="ca-ES"/>
        </w:rPr>
        <w:t>de Granollers, fins</w:t>
      </w:r>
      <w:r w:rsidR="007911A8">
        <w:rPr>
          <w:lang w:val="ca-ES"/>
        </w:rPr>
        <w:t xml:space="preserve"> a</w:t>
      </w:r>
      <w:r w:rsidR="003A5839">
        <w:rPr>
          <w:lang w:val="ca-ES"/>
        </w:rPr>
        <w:t xml:space="preserve"> la </w:t>
      </w:r>
      <w:r w:rsidR="0035673A">
        <w:rPr>
          <w:lang w:val="ca-ES"/>
        </w:rPr>
        <w:t>plaça</w:t>
      </w:r>
      <w:r w:rsidR="007911A8">
        <w:rPr>
          <w:lang w:val="ca-ES"/>
        </w:rPr>
        <w:t xml:space="preserve"> de Maluquer i</w:t>
      </w:r>
      <w:r w:rsidR="003A5839">
        <w:rPr>
          <w:lang w:val="ca-ES"/>
        </w:rPr>
        <w:t xml:space="preserve"> Salvador </w:t>
      </w:r>
      <w:r w:rsidR="007911A8">
        <w:rPr>
          <w:lang w:val="ca-ES"/>
        </w:rPr>
        <w:t>on hi ha un</w:t>
      </w:r>
      <w:r>
        <w:rPr>
          <w:lang w:val="ca-ES"/>
        </w:rPr>
        <w:t xml:space="preserve"> </w:t>
      </w:r>
      <w:r w:rsidR="008A197F">
        <w:rPr>
          <w:lang w:val="ca-ES"/>
        </w:rPr>
        <w:t>dels refugis mé</w:t>
      </w:r>
      <w:r>
        <w:rPr>
          <w:lang w:val="ca-ES"/>
        </w:rPr>
        <w:t>s coneguts. Quan vam a</w:t>
      </w:r>
      <w:r w:rsidR="007911A8">
        <w:rPr>
          <w:lang w:val="ca-ES"/>
        </w:rPr>
        <w:t>rribar</w:t>
      </w:r>
      <w:r w:rsidR="003A5839">
        <w:rPr>
          <w:lang w:val="ca-ES"/>
        </w:rPr>
        <w:t xml:space="preserve"> el refugi ja</w:t>
      </w:r>
      <w:r>
        <w:rPr>
          <w:lang w:val="ca-ES"/>
        </w:rPr>
        <w:t xml:space="preserve"> era obert</w:t>
      </w:r>
      <w:r w:rsidR="007911A8">
        <w:rPr>
          <w:lang w:val="ca-ES"/>
        </w:rPr>
        <w:t>,</w:t>
      </w:r>
      <w:r w:rsidR="008A197F">
        <w:rPr>
          <w:lang w:val="ca-ES"/>
        </w:rPr>
        <w:t xml:space="preserve"> i</w:t>
      </w:r>
      <w:r w:rsidR="003A5839">
        <w:rPr>
          <w:lang w:val="ca-ES"/>
        </w:rPr>
        <w:t xml:space="preserve"> </w:t>
      </w:r>
      <w:r w:rsidR="008A197F">
        <w:rPr>
          <w:lang w:val="ca-ES"/>
        </w:rPr>
        <w:t xml:space="preserve">a la vora una dona </w:t>
      </w:r>
      <w:r w:rsidR="00C62E0D">
        <w:rPr>
          <w:lang w:val="ca-ES"/>
        </w:rPr>
        <w:t xml:space="preserve">que es diu Cinta Cantarell </w:t>
      </w:r>
      <w:r w:rsidR="008A197F">
        <w:rPr>
          <w:lang w:val="ca-ES"/>
        </w:rPr>
        <w:t>e</w:t>
      </w:r>
      <w:r w:rsidR="007A7E21">
        <w:rPr>
          <w:lang w:val="ca-ES"/>
        </w:rPr>
        <w:t>ns esperava, ens va donar una breu explicació i vam baixar. Encara que hi havia bombetes de llum, el refugi esta</w:t>
      </w:r>
      <w:r w:rsidR="008A197F">
        <w:rPr>
          <w:lang w:val="ca-ES"/>
        </w:rPr>
        <w:t>va molt fos</w:t>
      </w:r>
      <w:r w:rsidR="00C62E0D">
        <w:rPr>
          <w:lang w:val="ca-ES"/>
        </w:rPr>
        <w:t xml:space="preserve">c, l’aire era </w:t>
      </w:r>
      <w:r w:rsidR="0035673A">
        <w:rPr>
          <w:lang w:val="ca-ES"/>
        </w:rPr>
        <w:t>sufocant</w:t>
      </w:r>
      <w:r w:rsidR="007911A8">
        <w:rPr>
          <w:lang w:val="ca-ES"/>
        </w:rPr>
        <w:t>. La Cinta ens va explicar la histò</w:t>
      </w:r>
      <w:r w:rsidR="008A197F">
        <w:rPr>
          <w:lang w:val="ca-ES"/>
        </w:rPr>
        <w:t>ria del refugi, tots escoltàvem atentament, però no podíem evitar estar absorts en els nostres pensaments... Hi havia tanta gent que havia mort...Tantes tragèdies en només dos minuts... Era horri</w:t>
      </w:r>
      <w:r w:rsidR="00203417">
        <w:rPr>
          <w:lang w:val="ca-ES"/>
        </w:rPr>
        <w:t>b</w:t>
      </w:r>
      <w:r w:rsidR="007911A8">
        <w:rPr>
          <w:lang w:val="ca-ES"/>
        </w:rPr>
        <w:t>le saber</w:t>
      </w:r>
      <w:r w:rsidR="00203417">
        <w:rPr>
          <w:lang w:val="ca-ES"/>
        </w:rPr>
        <w:t xml:space="preserve"> que gent que coneixies</w:t>
      </w:r>
      <w:r w:rsidR="008A197F">
        <w:rPr>
          <w:lang w:val="ca-ES"/>
        </w:rPr>
        <w:t xml:space="preserve"> i </w:t>
      </w:r>
      <w:r w:rsidR="00203417">
        <w:rPr>
          <w:lang w:val="ca-ES"/>
        </w:rPr>
        <w:t>t’estimaves</w:t>
      </w:r>
      <w:r w:rsidR="007911A8">
        <w:rPr>
          <w:lang w:val="ca-ES"/>
        </w:rPr>
        <w:t>, havia</w:t>
      </w:r>
      <w:r w:rsidR="008A197F">
        <w:rPr>
          <w:lang w:val="ca-ES"/>
        </w:rPr>
        <w:t xml:space="preserve"> perdut la vida per culpa d’una bomba. </w:t>
      </w:r>
      <w:r w:rsidR="007911A8">
        <w:rPr>
          <w:lang w:val="ca-ES"/>
        </w:rPr>
        <w:t>Aquest record no el podran esborrar mai</w:t>
      </w:r>
      <w:r w:rsidR="00203417">
        <w:rPr>
          <w:lang w:val="ca-ES"/>
        </w:rPr>
        <w:t xml:space="preserve">, seria impossible </w:t>
      </w:r>
      <w:r w:rsidR="0035673A">
        <w:rPr>
          <w:lang w:val="ca-ES"/>
        </w:rPr>
        <w:t>oblidar</w:t>
      </w:r>
      <w:r w:rsidR="00203417">
        <w:rPr>
          <w:lang w:val="ca-ES"/>
        </w:rPr>
        <w:t xml:space="preserve"> una tragèdia com aquesta, però </w:t>
      </w:r>
      <w:r w:rsidR="0035673A">
        <w:rPr>
          <w:lang w:val="ca-ES"/>
        </w:rPr>
        <w:t>l’únic</w:t>
      </w:r>
      <w:r w:rsidR="00203417">
        <w:rPr>
          <w:lang w:val="ca-ES"/>
        </w:rPr>
        <w:t xml:space="preserve"> que es pot fer, </w:t>
      </w:r>
      <w:r w:rsidR="007911A8">
        <w:rPr>
          <w:lang w:val="ca-ES"/>
        </w:rPr>
        <w:t>é</w:t>
      </w:r>
      <w:r w:rsidR="00203417">
        <w:rPr>
          <w:lang w:val="ca-ES"/>
        </w:rPr>
        <w:t>s fer el cor fort i tirar endavant.</w:t>
      </w:r>
      <w:r w:rsidR="0035673A">
        <w:rPr>
          <w:lang w:val="ca-ES"/>
        </w:rPr>
        <w:t xml:space="preserve"> L’explicació de la Cinta, va ser molt completa, </w:t>
      </w:r>
      <w:r w:rsidR="007911A8">
        <w:rPr>
          <w:lang w:val="ca-ES"/>
        </w:rPr>
        <w:t>ens va explicar amb què</w:t>
      </w:r>
      <w:r w:rsidR="00C13539">
        <w:rPr>
          <w:lang w:val="ca-ES"/>
        </w:rPr>
        <w:t xml:space="preserve"> estaven fetes aquelles parets grans i fortes, capaces de aturar bombes, també ens va explicar quanta gent cabia al refugi, quatre-centes persones ficades a un refugi tres dies! Cada vegada que ens anava explicant més, ens anàvem posant  </w:t>
      </w:r>
      <w:r w:rsidR="00CD5919">
        <w:rPr>
          <w:lang w:val="ca-ES"/>
        </w:rPr>
        <w:t>a la pell de la gent que fa</w:t>
      </w:r>
      <w:r w:rsidR="003610B2">
        <w:rPr>
          <w:lang w:val="ca-ES"/>
        </w:rPr>
        <w:t xml:space="preserve"> 74 anys, estaven tancats en un refugi sota terra per poder seguir viu, la trobada va estar molt bé i al sortir, no vam poder evitar comentar-ho tot, va ser molt intere</w:t>
      </w:r>
      <w:r w:rsidR="007911A8">
        <w:rPr>
          <w:lang w:val="ca-ES"/>
        </w:rPr>
        <w:t>s</w:t>
      </w:r>
      <w:r w:rsidR="003610B2">
        <w:rPr>
          <w:lang w:val="ca-ES"/>
        </w:rPr>
        <w:t xml:space="preserve">sant, amb això, la gent </w:t>
      </w:r>
      <w:r w:rsidR="007911A8">
        <w:rPr>
          <w:lang w:val="ca-ES"/>
        </w:rPr>
        <w:t>va poder reflexionar i donar grà</w:t>
      </w:r>
      <w:r w:rsidR="003610B2">
        <w:rPr>
          <w:lang w:val="ca-ES"/>
        </w:rPr>
        <w:t>cies que a hores d’ara Granollers no està en guerra.</w:t>
      </w:r>
    </w:p>
    <w:p w:rsidR="00CD5919" w:rsidRDefault="00CD5919">
      <w:pPr>
        <w:rPr>
          <w:rFonts w:ascii="Arial" w:hAnsi="Arial" w:cs="Arial"/>
          <w:color w:val="222222"/>
          <w:sz w:val="20"/>
          <w:szCs w:val="20"/>
        </w:rPr>
      </w:pPr>
    </w:p>
    <w:p w:rsidR="00CD5919" w:rsidRDefault="003610B2">
      <w:pPr>
        <w:rPr>
          <w:rFonts w:ascii="Arial" w:hAnsi="Arial" w:cs="Arial"/>
          <w:color w:val="222222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5F5E9CB2" wp14:editId="4BAE3008">
            <wp:extent cx="1658598" cy="1499190"/>
            <wp:effectExtent l="0" t="0" r="0" b="6350"/>
            <wp:docPr id="1" name="Imagen 1" descr="https://encrypted-tbn0.google.com/images?q=tbn:ANd9GcQnHwZhXN8Ep7SAqb5AJrRGozYdsm9Y02GfqN14YyQd4RzWnQGH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nHwZhXN8Ep7SAqb5AJrRGozYdsm9Y02GfqN14YyQd4RzWnQGH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48" cy="149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>
        <w:rPr>
          <w:noProof/>
          <w:lang w:eastAsia="es-ES"/>
        </w:rPr>
        <w:drawing>
          <wp:inline distT="0" distB="0" distL="0" distR="0" wp14:anchorId="60E80B1A" wp14:editId="40FED237">
            <wp:extent cx="1924493" cy="1506975"/>
            <wp:effectExtent l="0" t="0" r="0" b="0"/>
            <wp:docPr id="3" name="Imagen 3" descr="C:\Users\usuari\Downloads\refu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\Downloads\refu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3" cy="150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>
        <w:rPr>
          <w:noProof/>
          <w:lang w:eastAsia="es-ES"/>
        </w:rPr>
        <w:drawing>
          <wp:inline distT="0" distB="0" distL="0" distR="0" wp14:anchorId="17790D93" wp14:editId="1A0A8557">
            <wp:extent cx="1520456" cy="1505806"/>
            <wp:effectExtent l="0" t="0" r="3810" b="0"/>
            <wp:docPr id="2" name="Imagen 2" descr="C:\Users\usuari\Downloads\refugi granol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\Downloads\refugi granoll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56" cy="1505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 xml:space="preserve">                                        </w:t>
      </w:r>
    </w:p>
    <w:p w:rsidR="00F22B46" w:rsidRPr="00C979B0" w:rsidRDefault="00CD5919">
      <w:pPr>
        <w:rPr>
          <w:lang w:val="ca-ES"/>
        </w:rPr>
      </w:pPr>
      <w:r>
        <w:rPr>
          <w:lang w:val="ca-ES"/>
        </w:rPr>
        <w:t xml:space="preserve">    </w:t>
      </w:r>
      <w:r w:rsidR="003610B2">
        <w:rPr>
          <w:lang w:val="ca-ES"/>
        </w:rPr>
        <w:t xml:space="preserve">                                                                                                                           </w:t>
      </w:r>
    </w:p>
    <w:sectPr w:rsidR="00F22B46" w:rsidRPr="00C97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B0"/>
    <w:rsid w:val="001723F2"/>
    <w:rsid w:val="00203417"/>
    <w:rsid w:val="0035673A"/>
    <w:rsid w:val="003610B2"/>
    <w:rsid w:val="003A5839"/>
    <w:rsid w:val="006E5060"/>
    <w:rsid w:val="007911A8"/>
    <w:rsid w:val="007A7E21"/>
    <w:rsid w:val="007E0C73"/>
    <w:rsid w:val="008A197F"/>
    <w:rsid w:val="008C5916"/>
    <w:rsid w:val="009B0FE9"/>
    <w:rsid w:val="009F613D"/>
    <w:rsid w:val="00A35D29"/>
    <w:rsid w:val="00B2239B"/>
    <w:rsid w:val="00B85E43"/>
    <w:rsid w:val="00C13539"/>
    <w:rsid w:val="00C34789"/>
    <w:rsid w:val="00C62E0D"/>
    <w:rsid w:val="00C979B0"/>
    <w:rsid w:val="00CD1160"/>
    <w:rsid w:val="00CD5919"/>
    <w:rsid w:val="00F22B46"/>
    <w:rsid w:val="00F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9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9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buxadera</cp:lastModifiedBy>
  <cp:revision>12</cp:revision>
  <dcterms:created xsi:type="dcterms:W3CDTF">2012-06-02T08:48:00Z</dcterms:created>
  <dcterms:modified xsi:type="dcterms:W3CDTF">2012-06-07T18:44:00Z</dcterms:modified>
</cp:coreProperties>
</file>