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B3" w:rsidRPr="006F7761" w:rsidRDefault="001159B3" w:rsidP="001159B3">
      <w:pPr>
        <w:jc w:val="both"/>
        <w:rPr>
          <w:b/>
        </w:rPr>
      </w:pPr>
      <w:r w:rsidRPr="004E76C8">
        <w:rPr>
          <w:b/>
        </w:rPr>
        <w:t xml:space="preserve">DESVELANDO </w:t>
      </w:r>
      <w:r>
        <w:rPr>
          <w:b/>
        </w:rPr>
        <w:t xml:space="preserve">ALGUNOS </w:t>
      </w:r>
      <w:r w:rsidRPr="004E76C8">
        <w:rPr>
          <w:b/>
        </w:rPr>
        <w:t xml:space="preserve">MITOS SOBRE </w:t>
      </w:r>
      <w:smartTag w:uri="urn:schemas-microsoft-com:office:smarttags" w:element="PersonName">
        <w:smartTagPr>
          <w:attr w:name="ProductID" w:val="LA CREATIVIDAD"/>
        </w:smartTagPr>
        <w:r w:rsidRPr="004E76C8">
          <w:rPr>
            <w:b/>
          </w:rPr>
          <w:t>LA CREATIVIDAD</w:t>
        </w:r>
      </w:smartTag>
    </w:p>
    <w:p w:rsidR="001159B3" w:rsidRDefault="001159B3" w:rsidP="001159B3">
      <w:pPr>
        <w:ind w:right="-316"/>
        <w:jc w:val="both"/>
      </w:pPr>
      <w:r>
        <w:t>Antes de mostrar un abanico de esas manifestaciones creativas comenzaremos rompiendo determinados mitos y errores generalizados en torno a la creatividad. Son patronos culturales ampliamente difundidos que llevan consigo cierto reduccionismo.</w:t>
      </w:r>
    </w:p>
    <w:p w:rsidR="001159B3" w:rsidRDefault="001159B3" w:rsidP="001159B3">
      <w:pPr>
        <w:numPr>
          <w:ilvl w:val="0"/>
          <w:numId w:val="1"/>
        </w:numPr>
        <w:ind w:right="-316"/>
        <w:jc w:val="both"/>
      </w:pPr>
      <w:r w:rsidRPr="00F431E4">
        <w:rPr>
          <w:u w:val="single"/>
        </w:rPr>
        <w:t>Solo algunas personas son creativas</w:t>
      </w:r>
      <w:r>
        <w:t xml:space="preserve">. Si preguntamos en un aula </w:t>
      </w:r>
      <w:proofErr w:type="spellStart"/>
      <w:r>
        <w:t>quines</w:t>
      </w:r>
      <w:proofErr w:type="spellEnd"/>
      <w:r>
        <w:t xml:space="preserve"> se consideran creativos, menos del 50% reconocerá su creatividad explícita o latente. Se ha atribuido la creatividad a los genios o grandes creadores porque se ha asimilado lo creativo a lo genial o extraordinario. Negar la creatividad en pequeños, jóvenes y adultos es como negar el instinto de los animales. </w:t>
      </w:r>
    </w:p>
    <w:p w:rsidR="001159B3" w:rsidRDefault="001159B3" w:rsidP="001159B3">
      <w:pPr>
        <w:numPr>
          <w:ilvl w:val="0"/>
          <w:numId w:val="1"/>
        </w:numPr>
        <w:ind w:right="-316"/>
        <w:jc w:val="both"/>
      </w:pPr>
      <w:r>
        <w:rPr>
          <w:u w:val="single"/>
        </w:rPr>
        <w:t>La creatividad es algo especial</w:t>
      </w:r>
      <w:r w:rsidRPr="00F431E4">
        <w:t>.</w:t>
      </w:r>
      <w:r>
        <w:t xml:space="preserve"> Segundo error consecuencia del anterior. Solo la poseen determinados sectores de la población y de actividades como los inventos, la ciencia, tecnología o las artes plásticas y visuales. Y sin embargo, si nos guiamos por el principio de pluralidad la encontraremos en las realizaciones y actuaciones de médicos, profesores, asesores de recursos humanos, organizadores, escritores y pensadores… La creatividad se manifiesta en todos los campos de la actividad humana. </w:t>
      </w:r>
    </w:p>
    <w:p w:rsidR="001159B3" w:rsidRDefault="001159B3" w:rsidP="001159B3">
      <w:pPr>
        <w:numPr>
          <w:ilvl w:val="0"/>
          <w:numId w:val="1"/>
        </w:numPr>
        <w:ind w:right="-316"/>
        <w:jc w:val="both"/>
      </w:pPr>
      <w:r>
        <w:rPr>
          <w:u w:val="single"/>
        </w:rPr>
        <w:t>La creatividad se heredada</w:t>
      </w:r>
      <w:r w:rsidRPr="002A5537">
        <w:t>.</w:t>
      </w:r>
      <w:r>
        <w:t xml:space="preserve"> “Se es o no se es creativo”. Si bien algunos estudios con gemelos homocigotos (originados del mismo óvulo) mostraron cierta tendencia a la </w:t>
      </w:r>
      <w:proofErr w:type="spellStart"/>
      <w:r>
        <w:t>heredabilidad</w:t>
      </w:r>
      <w:proofErr w:type="spellEnd"/>
      <w:r>
        <w:t xml:space="preserve"> de la originalidad, lo cierto es que su influencia queda limitada a la mera predisposición o inclinación hacia determinadas habilidades. Serán los condicionantes personales, familiares, contextuales y socioculturales  los que determinen su grado de emergencia. Nadie puede decir que no está dotado genéticamente para la creatividad; al contrario, todos lo estamos al igual que tenemos la capacidad de leer y escribir. Tan solo precisamos ejercer esta potencialidad de energía psíquica.</w:t>
      </w:r>
    </w:p>
    <w:p w:rsidR="001159B3" w:rsidRDefault="001159B3" w:rsidP="001159B3">
      <w:pPr>
        <w:numPr>
          <w:ilvl w:val="0"/>
          <w:numId w:val="1"/>
        </w:numPr>
        <w:ind w:right="-316"/>
        <w:jc w:val="both"/>
      </w:pPr>
      <w:r>
        <w:rPr>
          <w:u w:val="single"/>
        </w:rPr>
        <w:t>La creatividad como sinónimo de originalidad</w:t>
      </w:r>
      <w:r w:rsidRPr="00404EA5">
        <w:t>.</w:t>
      </w:r>
      <w:r>
        <w:t xml:space="preserve"> En nuestro lenguaje habitual tomamos en ocasiones la parte por el todo. Si bien es cierto que la originalidad o novedad ha sido un rasgo que ha acompañado de forma permanente a la creatividad, no es suficiente para abarcarlo. De igual modo que hablamos de flexibilidad, fluidez o síntesis, hablamos de originalidad en sus diversas acepciones (originario, único, raro, infrecuente…). Pero la creatividad es algo más que novedad del producto o resultado. Este ha de ir acompañado de valor, armonía, ética. Lo nuevo puede resultar extravagante, esnob, arbitrario y por lo tanto </w:t>
      </w:r>
      <w:proofErr w:type="spellStart"/>
      <w:r>
        <w:t>pseudocreativo</w:t>
      </w:r>
      <w:proofErr w:type="spellEnd"/>
      <w:r>
        <w:t xml:space="preserve">. </w:t>
      </w:r>
    </w:p>
    <w:p w:rsidR="001159B3" w:rsidRDefault="001159B3" w:rsidP="001159B3">
      <w:pPr>
        <w:numPr>
          <w:ilvl w:val="0"/>
          <w:numId w:val="1"/>
        </w:numPr>
        <w:ind w:right="-316"/>
        <w:jc w:val="both"/>
      </w:pPr>
      <w:r>
        <w:t xml:space="preserve">  </w:t>
      </w:r>
      <w:r w:rsidRPr="004E76C8">
        <w:rPr>
          <w:u w:val="single"/>
        </w:rPr>
        <w:t>Creatividad en tanto que producto.</w:t>
      </w:r>
      <w:r>
        <w:t xml:space="preserve"> A nivel más conceptual se ha venido identificando a la creatividad con la mera manifestación o producto, sin ocuparse de otras dimensiones de la misma. Es como quedarse con la cáscara o el fruto si se quiere, pero el poder radica en la fuerza creadora de la semilla. Una creencia que arraiga en el paradigma positivo en el que solo otorga conocimiento y existencia a aquello que es constatable y mensurable. Partir de las evidencias no es reducir la totalidad a solo sus manifestaciones. En el arte abstracto, por ejemplo lo esencial no es lo manifiesto sino lo simbólico, lo implícito.</w:t>
      </w:r>
    </w:p>
    <w:p w:rsidR="001159B3" w:rsidRPr="006F7761" w:rsidRDefault="001159B3" w:rsidP="001159B3">
      <w:pPr>
        <w:numPr>
          <w:ilvl w:val="0"/>
          <w:numId w:val="1"/>
        </w:numPr>
        <w:ind w:right="-316"/>
        <w:jc w:val="both"/>
      </w:pPr>
      <w:r w:rsidRPr="004E76C8">
        <w:rPr>
          <w:u w:val="single"/>
        </w:rPr>
        <w:t>Creatividad en tanto que estimulación</w:t>
      </w:r>
      <w:r>
        <w:t xml:space="preserve">. Otra reducción de la creatividad es asimilarla a la </w:t>
      </w:r>
      <w:proofErr w:type="spellStart"/>
      <w:r>
        <w:t>creática</w:t>
      </w:r>
      <w:proofErr w:type="spellEnd"/>
      <w:r>
        <w:t>, focalizando la mirada en el desarrollo y estimulación por aquello de que el entorno, el clima o la motivación intrínseca son parámetros fundamentales que facilitan su emergencia. La creatividad es más de lo que pueda aportarnos la psicología, la pedagogía, la filosofía y otras disciplinas que se han ocupado de su estudio.</w:t>
      </w:r>
    </w:p>
    <w:p w:rsidR="001159B3" w:rsidRDefault="001159B3" w:rsidP="001159B3">
      <w:pPr>
        <w:widowControl w:val="0"/>
        <w:ind w:right="-496"/>
        <w:jc w:val="both"/>
        <w:rPr>
          <w:b/>
        </w:rPr>
      </w:pPr>
    </w:p>
    <w:p w:rsidR="001159B3" w:rsidRDefault="001159B3" w:rsidP="001159B3">
      <w:pPr>
        <w:widowControl w:val="0"/>
        <w:ind w:right="-496"/>
        <w:jc w:val="both"/>
        <w:rPr>
          <w:b/>
        </w:rPr>
      </w:pPr>
      <w:r w:rsidRPr="00514207">
        <w:rPr>
          <w:b/>
        </w:rPr>
        <w:t>Comenta por qué son falsos mitos</w:t>
      </w:r>
    </w:p>
    <w:p w:rsidR="00E132E4" w:rsidRDefault="001159B3" w:rsidP="001159B3">
      <w:bookmarkStart w:id="0" w:name="_GoBack"/>
      <w:bookmarkEnd w:id="0"/>
    </w:p>
    <w:sectPr w:rsidR="00E13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946E7"/>
    <w:multiLevelType w:val="hybridMultilevel"/>
    <w:tmpl w:val="C0CCD8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B3"/>
    <w:rsid w:val="001159B3"/>
    <w:rsid w:val="006D462E"/>
    <w:rsid w:val="00E7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729FF-85D6-435C-8C6F-5A0F154A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2017-09-14T13:56:00Z</dcterms:created>
  <dcterms:modified xsi:type="dcterms:W3CDTF">2017-09-14T13:57:00Z</dcterms:modified>
</cp:coreProperties>
</file>